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AC" w:rsidRDefault="00AA28A7" w:rsidP="00AA28A7">
      <w:pPr>
        <w:rPr>
          <w:sz w:val="28"/>
          <w:szCs w:val="28"/>
        </w:rPr>
      </w:pPr>
      <w:r>
        <w:rPr>
          <w:sz w:val="28"/>
          <w:szCs w:val="28"/>
        </w:rPr>
        <w:t>Приложение№2</w:t>
      </w:r>
    </w:p>
    <w:p w:rsidR="00D46BC4" w:rsidRPr="009A530A" w:rsidRDefault="00D46BC4" w:rsidP="009A530A">
      <w:pPr>
        <w:ind w:left="6067"/>
        <w:jc w:val="center"/>
      </w:pPr>
      <w:r w:rsidRPr="009A530A">
        <w:rPr>
          <w:b/>
        </w:rPr>
        <w:t xml:space="preserve">Утверждено </w:t>
      </w:r>
      <w:r w:rsidRPr="009A530A">
        <w:t xml:space="preserve">решением годового общего собрания членов ТСЖ "Дом на </w:t>
      </w:r>
      <w:proofErr w:type="spellStart"/>
      <w:r w:rsidRPr="009A530A">
        <w:t>Юго</w:t>
      </w:r>
      <w:proofErr w:type="spellEnd"/>
      <w:r w:rsidRPr="009A530A">
        <w:t xml:space="preserve"> </w:t>
      </w:r>
      <w:proofErr w:type="gramStart"/>
      <w:r w:rsidRPr="009A530A">
        <w:t>-З</w:t>
      </w:r>
      <w:proofErr w:type="gramEnd"/>
      <w:r w:rsidRPr="009A530A">
        <w:t xml:space="preserve">ападе" в МКД по адресу: Москва, Проспект Вернадского дом 105, </w:t>
      </w:r>
      <w:r w:rsidR="00AA28A7">
        <w:t xml:space="preserve">к.4, оформленного Протоколом </w:t>
      </w:r>
      <w:r w:rsidRPr="009A530A">
        <w:t xml:space="preserve"> от _________2023г.</w:t>
      </w:r>
    </w:p>
    <w:p w:rsidR="00257E38" w:rsidRPr="009A530A" w:rsidRDefault="00257E38" w:rsidP="00257E38">
      <w:pPr>
        <w:jc w:val="center"/>
        <w:rPr>
          <w:sz w:val="28"/>
          <w:szCs w:val="28"/>
        </w:rPr>
      </w:pPr>
      <w:r w:rsidRPr="00B352AC">
        <w:rPr>
          <w:sz w:val="28"/>
          <w:szCs w:val="28"/>
        </w:rPr>
        <w:t>ПОЛОЖЕНИЕ О РЕЗЕРВНОМ ФОНДЕ ТСЖ «Дом на Юго-Западе».</w:t>
      </w:r>
    </w:p>
    <w:p w:rsidR="00257E38" w:rsidRPr="00B352AC" w:rsidRDefault="00257E38">
      <w:pPr>
        <w:rPr>
          <w:b/>
        </w:rPr>
      </w:pPr>
      <w:r w:rsidRPr="00B352AC">
        <w:rPr>
          <w:b/>
        </w:rPr>
        <w:t>1. Понятие резервного фонда</w:t>
      </w:r>
      <w:r w:rsidR="00B352AC" w:rsidRPr="00B352AC">
        <w:rPr>
          <w:b/>
        </w:rPr>
        <w:t>.</w:t>
      </w:r>
    </w:p>
    <w:p w:rsidR="00257E38" w:rsidRDefault="00257E38" w:rsidP="00B352AC">
      <w:pPr>
        <w:jc w:val="both"/>
      </w:pPr>
      <w:r>
        <w:t xml:space="preserve">1.1. Настоящее положение разработано в соответствии с Жилищным кодексом Российской Федерации и определяет цели, источники и порядок образования специального резервного фонда, устанавливает порядок расходования средств резервного фонда, а также порядок контроля над использованием средств. </w:t>
      </w:r>
    </w:p>
    <w:p w:rsidR="00257E38" w:rsidRDefault="00257E38" w:rsidP="00B352AC">
      <w:pPr>
        <w:jc w:val="both"/>
      </w:pPr>
      <w:r>
        <w:t xml:space="preserve">1.2. Резервный фонд создается по решению общего собрания </w:t>
      </w:r>
      <w:r w:rsidR="00B352AC">
        <w:t>членов ТСЖ «Дом на Юго-Западе»</w:t>
      </w:r>
      <w:r>
        <w:t xml:space="preserve">. </w:t>
      </w:r>
    </w:p>
    <w:p w:rsidR="00257E38" w:rsidRDefault="00257E38" w:rsidP="00B352AC">
      <w:pPr>
        <w:jc w:val="both"/>
      </w:pPr>
      <w:r>
        <w:t>1.3. Целью образования резервного фонда (далее - Фонд), является образование финансовых резервов для последующего их использования на непредвиденные нужды, которые могут возникнуть в процессе деятельности по управлению, содержанию и ремонту (текущему) общего имущества и для покрытия расходов, не предусмотренных на момент формирования сметы доходов и расходов.</w:t>
      </w:r>
    </w:p>
    <w:p w:rsidR="00257E38" w:rsidRDefault="00257E38" w:rsidP="00B352AC">
      <w:pPr>
        <w:jc w:val="both"/>
      </w:pPr>
      <w:r>
        <w:t xml:space="preserve">1.4. Фонд является неотъемлемой составной доходной частью ежегодной сметы. </w:t>
      </w:r>
    </w:p>
    <w:p w:rsidR="00257E38" w:rsidRDefault="00257E38" w:rsidP="00B352AC">
      <w:pPr>
        <w:jc w:val="both"/>
      </w:pPr>
      <w:r>
        <w:t>1.5. Для удобства контроля формирования и расходования средств Фонда, учет поступления и расходования средств Фонда осуществляется посредством отражения соответствующих операций на отдельном счете бухгалтерского учета.</w:t>
      </w:r>
    </w:p>
    <w:p w:rsidR="00257E38" w:rsidRDefault="00257E38" w:rsidP="00B352AC">
      <w:pPr>
        <w:jc w:val="both"/>
      </w:pPr>
      <w:r>
        <w:t>1.6. Фактический накопительный размер Фонда ежегодно указывается в смете на соответствующий финансовый год.</w:t>
      </w:r>
    </w:p>
    <w:p w:rsidR="00B352AC" w:rsidRPr="009A530A" w:rsidRDefault="00257E38" w:rsidP="00B352AC">
      <w:pPr>
        <w:jc w:val="both"/>
        <w:rPr>
          <w:b/>
          <w:sz w:val="24"/>
          <w:szCs w:val="24"/>
        </w:rPr>
      </w:pPr>
      <w:r w:rsidRPr="009A530A">
        <w:rPr>
          <w:b/>
          <w:sz w:val="24"/>
          <w:szCs w:val="24"/>
        </w:rPr>
        <w:t>2. Формирование средств резервного фонда</w:t>
      </w:r>
      <w:r w:rsidR="00B352AC" w:rsidRPr="009A530A">
        <w:rPr>
          <w:b/>
          <w:sz w:val="24"/>
          <w:szCs w:val="24"/>
        </w:rPr>
        <w:t>.</w:t>
      </w:r>
      <w:r w:rsidRPr="009A530A">
        <w:rPr>
          <w:b/>
          <w:sz w:val="24"/>
          <w:szCs w:val="24"/>
        </w:rPr>
        <w:t xml:space="preserve"> </w:t>
      </w:r>
    </w:p>
    <w:p w:rsidR="00257E38" w:rsidRDefault="00257E38" w:rsidP="00B352AC">
      <w:pPr>
        <w:jc w:val="both"/>
      </w:pPr>
      <w:r>
        <w:t>В Фонд зачисляются следующие средства:</w:t>
      </w:r>
    </w:p>
    <w:p w:rsidR="00257E38" w:rsidRDefault="00257E38" w:rsidP="00B352AC">
      <w:pPr>
        <w:jc w:val="both"/>
      </w:pPr>
      <w:r>
        <w:t>2.1. Средства от поступления обязательных и целевых взносов на формирование Фонда в размере, установленном общим собранием</w:t>
      </w:r>
      <w:r w:rsidR="00B352AC">
        <w:t xml:space="preserve"> членов ТСЖ «Дом на Юго-Западе»</w:t>
      </w:r>
      <w:r>
        <w:t xml:space="preserve">; </w:t>
      </w:r>
    </w:p>
    <w:p w:rsidR="00B352AC" w:rsidRDefault="00257E38" w:rsidP="00B352AC">
      <w:pPr>
        <w:jc w:val="both"/>
      </w:pPr>
      <w:r>
        <w:t>2.2. Иные дополнительные обязательные платежи в размере, утвержденном общим собранием</w:t>
      </w:r>
      <w:r w:rsidR="00B352AC">
        <w:t xml:space="preserve"> членов ТСЖ «Дом на Юго-Западе»</w:t>
      </w:r>
      <w:r>
        <w:t xml:space="preserve">; </w:t>
      </w:r>
    </w:p>
    <w:p w:rsidR="00B352AC" w:rsidRDefault="00257E38" w:rsidP="00B352AC">
      <w:pPr>
        <w:jc w:val="both"/>
      </w:pPr>
      <w:r>
        <w:t xml:space="preserve">2.3. Доходы от хозяйственной деятельности, в том числе от сдачи в аренду объектов общего имущества; </w:t>
      </w:r>
    </w:p>
    <w:p w:rsidR="00B352AC" w:rsidRDefault="00257E38" w:rsidP="00B352AC">
      <w:pPr>
        <w:jc w:val="both"/>
      </w:pPr>
      <w:r>
        <w:lastRenderedPageBreak/>
        <w:t xml:space="preserve">2.4. Средства, образовавшиеся в результате общего превышения доходной части сметы над </w:t>
      </w:r>
      <w:bookmarkStart w:id="0" w:name="_GoBack"/>
      <w:bookmarkEnd w:id="0"/>
      <w:r>
        <w:t>расходной частью за предыдущий отчетный период – экономия по различным статьям сметных назначений;</w:t>
      </w:r>
    </w:p>
    <w:p w:rsidR="00B352AC" w:rsidRDefault="00257E38" w:rsidP="00B352AC">
      <w:pPr>
        <w:jc w:val="both"/>
      </w:pPr>
      <w:r>
        <w:t xml:space="preserve">2.5. Доходы от страховых выплат, полученных в результате наступления страховых случаев; </w:t>
      </w:r>
    </w:p>
    <w:p w:rsidR="00D46BC4" w:rsidRPr="008F2317" w:rsidRDefault="00D46BC4" w:rsidP="00D46BC4">
      <w:r w:rsidRPr="008F2317">
        <w:t>2.</w:t>
      </w:r>
      <w:r w:rsidR="009A530A" w:rsidRPr="008F2317">
        <w:t>6</w:t>
      </w:r>
      <w:r w:rsidRPr="008F2317">
        <w:t>. Добровольные взносы собственников и иных лиц, желающих оказать содействие реализации уставной деятельности Товарищества</w:t>
      </w:r>
      <w:r w:rsidR="00197F8A" w:rsidRPr="008F2317">
        <w:t>;</w:t>
      </w:r>
    </w:p>
    <w:p w:rsidR="00B352AC" w:rsidRDefault="00257E38" w:rsidP="00B352AC">
      <w:pPr>
        <w:jc w:val="both"/>
      </w:pPr>
      <w:r>
        <w:t>2</w:t>
      </w:r>
      <w:r w:rsidR="009A530A">
        <w:t>.</w:t>
      </w:r>
      <w:r w:rsidR="009A530A" w:rsidRPr="009A530A">
        <w:t>7</w:t>
      </w:r>
      <w:r>
        <w:t xml:space="preserve">. Другие, не запрещенные законом поступления. </w:t>
      </w:r>
    </w:p>
    <w:p w:rsidR="00B352AC" w:rsidRPr="009A530A" w:rsidRDefault="00257E38" w:rsidP="00B352AC">
      <w:pPr>
        <w:jc w:val="both"/>
        <w:rPr>
          <w:b/>
          <w:sz w:val="24"/>
          <w:szCs w:val="24"/>
        </w:rPr>
      </w:pPr>
      <w:r w:rsidRPr="009A530A">
        <w:rPr>
          <w:b/>
          <w:sz w:val="24"/>
          <w:szCs w:val="24"/>
        </w:rPr>
        <w:t>3. Использование средств резервного фонда</w:t>
      </w:r>
      <w:r w:rsidR="00B352AC" w:rsidRPr="009A530A">
        <w:rPr>
          <w:b/>
          <w:sz w:val="24"/>
          <w:szCs w:val="24"/>
        </w:rPr>
        <w:t>.</w:t>
      </w:r>
    </w:p>
    <w:p w:rsidR="00B352AC" w:rsidRDefault="00257E38" w:rsidP="00B352AC">
      <w:pPr>
        <w:jc w:val="both"/>
      </w:pPr>
      <w:r>
        <w:t xml:space="preserve">Средства Фонда предназначены для финансирования: </w:t>
      </w:r>
    </w:p>
    <w:p w:rsidR="00B352AC" w:rsidRDefault="00257E38" w:rsidP="00B352AC">
      <w:pPr>
        <w:jc w:val="both"/>
      </w:pPr>
      <w:r>
        <w:t>3.1. Непредвиденных расходов, связанных с оперативным предотвращением и/или ликвидацией чрезвычайных и аварийных ситуаций в многоквартирном доме (в т.ч. с неотложным аварийным ремонтом общего имущества собственников п</w:t>
      </w:r>
      <w:r w:rsidR="001C5C54">
        <w:t>омещений в многоквартирном доме</w:t>
      </w:r>
      <w:r>
        <w:t>).</w:t>
      </w:r>
    </w:p>
    <w:p w:rsidR="001C5C54" w:rsidRDefault="00257E38" w:rsidP="00B352AC">
      <w:pPr>
        <w:jc w:val="both"/>
      </w:pPr>
      <w:r>
        <w:t xml:space="preserve">3.2. Исполнения расходной части сметы в случаях: </w:t>
      </w:r>
    </w:p>
    <w:p w:rsidR="001C5C54" w:rsidRDefault="00257E38" w:rsidP="001C5C54">
      <w:pPr>
        <w:ind w:firstLine="708"/>
        <w:jc w:val="both"/>
      </w:pPr>
      <w:r>
        <w:t>3.2.1.</w:t>
      </w:r>
      <w:r w:rsidR="00197F8A">
        <w:t xml:space="preserve"> </w:t>
      </w:r>
      <w:r w:rsidR="0090223C">
        <w:t>Н</w:t>
      </w:r>
      <w:r>
        <w:t xml:space="preserve">едофинансирования доходных статей, вызванного задолженностью собственников помещений по оплате обязательных платежей, связанных с содержанием, техническим обслуживанием, ремонтом общего имущества многоквартирного дома и задолженностью по оплате коммунальных услуг; </w:t>
      </w:r>
    </w:p>
    <w:p w:rsidR="00B352AC" w:rsidRDefault="00257E38" w:rsidP="001C5C54">
      <w:pPr>
        <w:ind w:firstLine="708"/>
        <w:jc w:val="both"/>
      </w:pPr>
      <w:r>
        <w:t>3.2.2.</w:t>
      </w:r>
      <w:r w:rsidR="00197F8A">
        <w:t xml:space="preserve"> </w:t>
      </w:r>
      <w:r>
        <w:t xml:space="preserve">Незапланированного роста расценок и тарифов, повлекшего рост расходов на содержание общего имущества; </w:t>
      </w:r>
    </w:p>
    <w:p w:rsidR="00B352AC" w:rsidRDefault="00257E38" w:rsidP="001C5C54">
      <w:pPr>
        <w:ind w:firstLine="708"/>
        <w:jc w:val="both"/>
      </w:pPr>
      <w:r>
        <w:t>3.2.3.</w:t>
      </w:r>
      <w:r w:rsidR="00197F8A">
        <w:t xml:space="preserve"> </w:t>
      </w:r>
      <w:r>
        <w:t>Внеплановых судебных издержек и /или оплат</w:t>
      </w:r>
      <w:r w:rsidR="00197F8A">
        <w:t>ы</w:t>
      </w:r>
      <w:r>
        <w:t xml:space="preserve"> услуг юристов, использованных для защиты прав и законных интересов собственников помещений</w:t>
      </w:r>
      <w:r w:rsidR="009A530A">
        <w:t>;</w:t>
      </w:r>
      <w:r>
        <w:t xml:space="preserve"> </w:t>
      </w:r>
    </w:p>
    <w:p w:rsidR="00197F8A" w:rsidRDefault="00197F8A" w:rsidP="001C5C54">
      <w:pPr>
        <w:ind w:firstLine="708"/>
        <w:jc w:val="both"/>
      </w:pPr>
      <w:r>
        <w:t>3.2.</w:t>
      </w:r>
      <w:r w:rsidR="009A530A">
        <w:t>4</w:t>
      </w:r>
      <w:r>
        <w:t>. Покрытия убытков ТСЖ, вызванных неплатежами</w:t>
      </w:r>
      <w:r w:rsidR="009A530A">
        <w:t>;</w:t>
      </w:r>
    </w:p>
    <w:p w:rsidR="00B352AC" w:rsidRDefault="00257E38" w:rsidP="001C5C54">
      <w:pPr>
        <w:ind w:firstLine="708"/>
        <w:jc w:val="both"/>
      </w:pPr>
      <w:r>
        <w:t>3.2.</w:t>
      </w:r>
      <w:r w:rsidR="009A530A">
        <w:t>5</w:t>
      </w:r>
      <w:r>
        <w:t>.</w:t>
      </w:r>
      <w:r w:rsidR="00197F8A">
        <w:t xml:space="preserve"> </w:t>
      </w:r>
      <w:r>
        <w:t>Иных непредвиденных расходов, связанных с содержанием, эксплуатацией и ремонтом общего имущества собственников помещений в многоквартирном доме</w:t>
      </w:r>
      <w:r w:rsidR="009A530A">
        <w:t>;</w:t>
      </w:r>
      <w:r>
        <w:t xml:space="preserve"> </w:t>
      </w:r>
    </w:p>
    <w:p w:rsidR="00B352AC" w:rsidRDefault="00257E38" w:rsidP="001C5C54">
      <w:pPr>
        <w:ind w:firstLine="708"/>
        <w:jc w:val="both"/>
      </w:pPr>
      <w:r>
        <w:t>3.2.</w:t>
      </w:r>
      <w:r w:rsidR="009A530A">
        <w:t>6</w:t>
      </w:r>
      <w:r>
        <w:t>.</w:t>
      </w:r>
      <w:r w:rsidR="00197F8A">
        <w:t xml:space="preserve"> </w:t>
      </w:r>
      <w:r>
        <w:t>Расход</w:t>
      </w:r>
      <w:r w:rsidR="0090223C">
        <w:t>ов</w:t>
      </w:r>
      <w:r>
        <w:t>, не входящи</w:t>
      </w:r>
      <w:r w:rsidR="0090223C">
        <w:t>х</w:t>
      </w:r>
      <w:r>
        <w:t xml:space="preserve"> в тариф «на содержание и ремонт» общего имущества дома. </w:t>
      </w:r>
    </w:p>
    <w:p w:rsidR="00B352AC" w:rsidRDefault="00257E38" w:rsidP="00B352AC">
      <w:pPr>
        <w:jc w:val="both"/>
      </w:pPr>
      <w:r>
        <w:t>3.3. Использование средств Фонда на иные цели не допускается. Собственники не имеют права требовать передачи им денежных средств из Фонда.</w:t>
      </w:r>
    </w:p>
    <w:p w:rsidR="00424EB9" w:rsidRDefault="00257E38" w:rsidP="00B352AC">
      <w:pPr>
        <w:jc w:val="both"/>
      </w:pPr>
      <w:r>
        <w:t xml:space="preserve">3.4. </w:t>
      </w:r>
      <w:r w:rsidR="001C5C54">
        <w:t xml:space="preserve">Решение о расходовании </w:t>
      </w:r>
      <w:r>
        <w:t xml:space="preserve">Средств Фонда </w:t>
      </w:r>
      <w:r w:rsidR="001C5C54">
        <w:t xml:space="preserve">принимаются </w:t>
      </w:r>
      <w:r>
        <w:t xml:space="preserve">по решению общего </w:t>
      </w:r>
      <w:r w:rsidR="006D2B14">
        <w:t xml:space="preserve">собрания </w:t>
      </w:r>
      <w:r w:rsidR="001C5C54">
        <w:t>членов ТСЖ «Дом на Юго-Западе»</w:t>
      </w:r>
      <w:r>
        <w:t xml:space="preserve">, либо по решению </w:t>
      </w:r>
      <w:r w:rsidR="001C5C54">
        <w:t>Правления ТСЖ «Дом на Юго-Западе».</w:t>
      </w:r>
      <w:r w:rsidR="00424EB9">
        <w:t xml:space="preserve"> В решении о расходовании средств резервного фонда должно быть указано на какие нужды (цели) расходуются средства, общая необходимая сумма расходов</w:t>
      </w:r>
      <w:r w:rsidR="006D2B14">
        <w:t>, получатель средств (исполнитель работ).</w:t>
      </w:r>
    </w:p>
    <w:p w:rsidR="00B352AC" w:rsidRDefault="00257E38" w:rsidP="00B352AC">
      <w:pPr>
        <w:jc w:val="both"/>
      </w:pPr>
      <w:r>
        <w:t xml:space="preserve">3.5. Средства Фонда, не израсходованные на конец года, переходят на следующий год. </w:t>
      </w:r>
    </w:p>
    <w:p w:rsidR="00B352AC" w:rsidRDefault="00257E38" w:rsidP="00B352AC">
      <w:pPr>
        <w:jc w:val="both"/>
      </w:pPr>
      <w:r>
        <w:t>3.</w:t>
      </w:r>
      <w:r w:rsidR="001C5C54">
        <w:t>6</w:t>
      </w:r>
      <w:r>
        <w:t xml:space="preserve">. Информация о состоянии Фонда и расходование средств Фонда представляется собственникам помещений по окончании финансового года. </w:t>
      </w:r>
      <w:r w:rsidR="001C5C54">
        <w:t>Правление ТСЖ «Дом на Юго-</w:t>
      </w:r>
      <w:r w:rsidR="001C5C54">
        <w:lastRenderedPageBreak/>
        <w:t xml:space="preserve">Западе» </w:t>
      </w:r>
      <w:r>
        <w:t>отчитывается о состоянии Фонда перед собственниками помещений на годовом собрании</w:t>
      </w:r>
      <w:r w:rsidR="001C5C54">
        <w:t xml:space="preserve"> членов ТСЖ «Дом на Юго-Западе»</w:t>
      </w:r>
      <w:r>
        <w:t>.</w:t>
      </w:r>
    </w:p>
    <w:p w:rsidR="00B352AC" w:rsidRPr="009A530A" w:rsidRDefault="00257E38" w:rsidP="00B352AC">
      <w:pPr>
        <w:jc w:val="both"/>
        <w:rPr>
          <w:b/>
          <w:sz w:val="24"/>
          <w:szCs w:val="24"/>
        </w:rPr>
      </w:pPr>
      <w:r w:rsidRPr="009A530A">
        <w:rPr>
          <w:b/>
          <w:sz w:val="24"/>
          <w:szCs w:val="24"/>
        </w:rPr>
        <w:t>4. Контроль над использование резервного фонда</w:t>
      </w:r>
      <w:r w:rsidR="001C5C54" w:rsidRPr="009A530A">
        <w:rPr>
          <w:b/>
          <w:sz w:val="24"/>
          <w:szCs w:val="24"/>
        </w:rPr>
        <w:t>.</w:t>
      </w:r>
    </w:p>
    <w:p w:rsidR="00B352AC" w:rsidRDefault="00257E38" w:rsidP="001C5C54">
      <w:pPr>
        <w:jc w:val="both"/>
      </w:pPr>
      <w:r>
        <w:t xml:space="preserve">4.1. Контроль над использование средств Фонда осуществляют: </w:t>
      </w:r>
    </w:p>
    <w:p w:rsidR="00B352AC" w:rsidRDefault="00257E38" w:rsidP="00DD45F1">
      <w:pPr>
        <w:ind w:firstLine="708"/>
        <w:jc w:val="both"/>
      </w:pPr>
      <w:r>
        <w:t>4.1.1.</w:t>
      </w:r>
      <w:r w:rsidR="00B64596">
        <w:t xml:space="preserve"> </w:t>
      </w:r>
      <w:r>
        <w:t xml:space="preserve">Общее собрание </w:t>
      </w:r>
      <w:r w:rsidR="00DD45F1">
        <w:t>членов ТСЖ «Дом на Юго-Западе»</w:t>
      </w:r>
      <w:r>
        <w:t xml:space="preserve"> – путем принятия соответствующих решений о выделении средств Фонда и одобрении величины и целей его расходования;</w:t>
      </w:r>
    </w:p>
    <w:p w:rsidR="00B352AC" w:rsidRDefault="00257E38" w:rsidP="00DD45F1">
      <w:pPr>
        <w:ind w:firstLine="708"/>
        <w:jc w:val="both"/>
      </w:pPr>
      <w:r>
        <w:t>4.1.2.</w:t>
      </w:r>
      <w:r w:rsidR="00B64596">
        <w:t xml:space="preserve"> </w:t>
      </w:r>
      <w:r>
        <w:t xml:space="preserve">Ревизионная комиссия </w:t>
      </w:r>
      <w:r w:rsidR="00DD45F1">
        <w:t>ТСЖ «Дом на Юго-Западе»</w:t>
      </w:r>
      <w:r>
        <w:t>– путем проведения ежегодных проверок использования средств Фонда, подготовки заключения по результатам данной проверки и предоставления его общему собранию;</w:t>
      </w:r>
    </w:p>
    <w:p w:rsidR="00B352AC" w:rsidRDefault="00257E38" w:rsidP="00B352AC">
      <w:pPr>
        <w:jc w:val="both"/>
      </w:pPr>
      <w:r>
        <w:t xml:space="preserve">4.2. Любой собственник по письменному запросу вправе получить информацию о состоянии Фонда и расходовании средств Фонда по окончании финансового года. </w:t>
      </w:r>
    </w:p>
    <w:p w:rsidR="00B352AC" w:rsidRPr="009A530A" w:rsidRDefault="00257E38" w:rsidP="00B352AC">
      <w:pPr>
        <w:jc w:val="both"/>
        <w:rPr>
          <w:b/>
          <w:sz w:val="24"/>
          <w:szCs w:val="24"/>
        </w:rPr>
      </w:pPr>
      <w:r w:rsidRPr="009A530A">
        <w:rPr>
          <w:b/>
          <w:sz w:val="24"/>
          <w:szCs w:val="24"/>
        </w:rPr>
        <w:t>5. Ответственность за нецелевое использование средств резервного фонда</w:t>
      </w:r>
      <w:r w:rsidR="00DD45F1" w:rsidRPr="009A530A">
        <w:rPr>
          <w:b/>
          <w:sz w:val="24"/>
          <w:szCs w:val="24"/>
        </w:rPr>
        <w:t>.</w:t>
      </w:r>
      <w:r w:rsidRPr="009A530A">
        <w:rPr>
          <w:b/>
          <w:sz w:val="24"/>
          <w:szCs w:val="24"/>
        </w:rPr>
        <w:t xml:space="preserve"> </w:t>
      </w:r>
    </w:p>
    <w:p w:rsidR="00B352AC" w:rsidRDefault="00257E38" w:rsidP="00B352AC">
      <w:pPr>
        <w:jc w:val="both"/>
      </w:pPr>
      <w:r>
        <w:t>5.1. Средства из Фонда, использованные не по целевому назначению или не в полном объеме, подлежат незамедлительному восстановлению в Фонд.</w:t>
      </w:r>
    </w:p>
    <w:p w:rsidR="00B352AC" w:rsidRDefault="00257E38" w:rsidP="00B352AC">
      <w:pPr>
        <w:jc w:val="both"/>
      </w:pPr>
      <w:r>
        <w:t xml:space="preserve">5.2. Должностные лица, по вине которых допущено нецелевое расходование средств Фонда, привлекаются к ответственности, предусмотренной действующим законодательством РФ. </w:t>
      </w:r>
    </w:p>
    <w:p w:rsidR="00B352AC" w:rsidRPr="00DD45F1" w:rsidRDefault="00257E38" w:rsidP="00B352AC">
      <w:pPr>
        <w:jc w:val="both"/>
        <w:rPr>
          <w:b/>
        </w:rPr>
      </w:pPr>
      <w:r w:rsidRPr="00DD45F1">
        <w:rPr>
          <w:b/>
        </w:rPr>
        <w:t>6. Заключительные положения</w:t>
      </w:r>
      <w:r w:rsidR="00583D62">
        <w:rPr>
          <w:b/>
        </w:rPr>
        <w:t>.</w:t>
      </w:r>
      <w:r w:rsidRPr="00DD45F1">
        <w:rPr>
          <w:b/>
        </w:rPr>
        <w:t xml:space="preserve"> </w:t>
      </w:r>
    </w:p>
    <w:p w:rsidR="00B352AC" w:rsidRDefault="00257E38" w:rsidP="00B352AC">
      <w:pPr>
        <w:jc w:val="both"/>
      </w:pPr>
      <w:r>
        <w:t xml:space="preserve">6.1. </w:t>
      </w:r>
      <w:r w:rsidR="006D2B14">
        <w:t>Р</w:t>
      </w:r>
      <w:r>
        <w:t>еформирование Фонда осуществляется только по решению общего собрания</w:t>
      </w:r>
      <w:r w:rsidR="00583D62">
        <w:t xml:space="preserve"> членов ТСЖ «Дом на Юго-Западе»</w:t>
      </w:r>
      <w:r>
        <w:t>, при этом должно быть определено направление расходования денежных средств Фонда.</w:t>
      </w:r>
    </w:p>
    <w:p w:rsidR="0090223C" w:rsidRPr="009A530A" w:rsidRDefault="0090223C" w:rsidP="009A530A">
      <w:pPr>
        <w:jc w:val="both"/>
      </w:pPr>
      <w:r>
        <w:t>6.</w:t>
      </w:r>
      <w:r w:rsidR="009A530A">
        <w:t>2</w:t>
      </w:r>
      <w:r>
        <w:t xml:space="preserve">. </w:t>
      </w:r>
      <w:r w:rsidRPr="009A530A">
        <w:t xml:space="preserve">Фонд может быть ликвидирован: </w:t>
      </w:r>
    </w:p>
    <w:p w:rsidR="0090223C" w:rsidRPr="009A530A" w:rsidRDefault="0090223C" w:rsidP="009A530A">
      <w:pPr>
        <w:ind w:left="708"/>
        <w:jc w:val="both"/>
      </w:pPr>
      <w:r w:rsidRPr="009A530A">
        <w:t xml:space="preserve">- по решению общего собрания членов Товарищества, при этом общее собрание определяет направление расходования имеющихся на банковском счете средств Фонда; </w:t>
      </w:r>
    </w:p>
    <w:p w:rsidR="0090223C" w:rsidRPr="009A530A" w:rsidRDefault="0090223C" w:rsidP="009A530A">
      <w:pPr>
        <w:ind w:left="708"/>
        <w:jc w:val="both"/>
      </w:pPr>
      <w:r w:rsidRPr="009A530A">
        <w:t xml:space="preserve">- в случае ликвидации Товарищества. При этом средства Фонда подлежат распределению среди членов Товарищества в соответствии с количеством голосов, которыми они обладают. </w:t>
      </w:r>
    </w:p>
    <w:p w:rsidR="00C267EF" w:rsidRDefault="00257E38" w:rsidP="00B352AC">
      <w:pPr>
        <w:jc w:val="both"/>
      </w:pPr>
      <w:r>
        <w:t>6.</w:t>
      </w:r>
      <w:r w:rsidR="009A530A">
        <w:t>3</w:t>
      </w:r>
      <w:r>
        <w:t>. Настоящее Положение может быть изменено только по реше</w:t>
      </w:r>
      <w:r w:rsidR="00583D62">
        <w:t>нию общего собрания членов ТСЖ «Дом на Юго-Западе».</w:t>
      </w:r>
    </w:p>
    <w:p w:rsidR="006D2B14" w:rsidRDefault="006D2B14" w:rsidP="009A530A">
      <w:pPr>
        <w:jc w:val="both"/>
      </w:pPr>
      <w:r>
        <w:t>6.</w:t>
      </w:r>
      <w:r w:rsidR="009A530A">
        <w:t>4</w:t>
      </w:r>
      <w:r>
        <w:t>. С</w:t>
      </w:r>
      <w:r w:rsidRPr="009A530A">
        <w:t>рок действия Фонда – бессрочный.</w:t>
      </w:r>
    </w:p>
    <w:sectPr w:rsidR="006D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C4" w:rsidRDefault="00D46BC4" w:rsidP="00D46BC4">
      <w:pPr>
        <w:spacing w:after="0" w:line="240" w:lineRule="auto"/>
      </w:pPr>
      <w:r>
        <w:separator/>
      </w:r>
    </w:p>
  </w:endnote>
  <w:endnote w:type="continuationSeparator" w:id="0">
    <w:p w:rsidR="00D46BC4" w:rsidRDefault="00D46BC4" w:rsidP="00D4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C4" w:rsidRDefault="00D46BC4" w:rsidP="00D46BC4">
      <w:pPr>
        <w:spacing w:after="0" w:line="240" w:lineRule="auto"/>
      </w:pPr>
      <w:r>
        <w:separator/>
      </w:r>
    </w:p>
  </w:footnote>
  <w:footnote w:type="continuationSeparator" w:id="0">
    <w:p w:rsidR="00D46BC4" w:rsidRDefault="00D46BC4" w:rsidP="00D46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38"/>
    <w:rsid w:val="001072FB"/>
    <w:rsid w:val="00197F8A"/>
    <w:rsid w:val="001C5C54"/>
    <w:rsid w:val="00257E38"/>
    <w:rsid w:val="00424EB9"/>
    <w:rsid w:val="00583D62"/>
    <w:rsid w:val="006D2B14"/>
    <w:rsid w:val="008F2317"/>
    <w:rsid w:val="0090223C"/>
    <w:rsid w:val="009A530A"/>
    <w:rsid w:val="00AA28A7"/>
    <w:rsid w:val="00B352AC"/>
    <w:rsid w:val="00B64596"/>
    <w:rsid w:val="00C267EF"/>
    <w:rsid w:val="00D46BC4"/>
    <w:rsid w:val="00D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BC4"/>
  </w:style>
  <w:style w:type="paragraph" w:styleId="a5">
    <w:name w:val="footer"/>
    <w:basedOn w:val="a"/>
    <w:link w:val="a6"/>
    <w:uiPriority w:val="99"/>
    <w:unhideWhenUsed/>
    <w:rsid w:val="00D4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BC4"/>
  </w:style>
  <w:style w:type="paragraph" w:styleId="a7">
    <w:name w:val="Balloon Text"/>
    <w:basedOn w:val="a"/>
    <w:link w:val="a8"/>
    <w:uiPriority w:val="99"/>
    <w:semiHidden/>
    <w:unhideWhenUsed/>
    <w:rsid w:val="00D4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B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BC4"/>
  </w:style>
  <w:style w:type="paragraph" w:styleId="a5">
    <w:name w:val="footer"/>
    <w:basedOn w:val="a"/>
    <w:link w:val="a6"/>
    <w:uiPriority w:val="99"/>
    <w:unhideWhenUsed/>
    <w:rsid w:val="00D4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BC4"/>
  </w:style>
  <w:style w:type="paragraph" w:styleId="a7">
    <w:name w:val="Balloon Text"/>
    <w:basedOn w:val="a"/>
    <w:link w:val="a8"/>
    <w:uiPriority w:val="99"/>
    <w:semiHidden/>
    <w:unhideWhenUsed/>
    <w:rsid w:val="00D4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B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20C6-5844-47C7-8EC1-0A9A4F05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2023-05-05T08:55:00Z</dcterms:created>
  <dcterms:modified xsi:type="dcterms:W3CDTF">2023-05-05T09:04:00Z</dcterms:modified>
</cp:coreProperties>
</file>